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0C" w:rsidRDefault="00A7180C" w:rsidP="00A7180C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Радищева, д.100</w:t>
      </w:r>
    </w:p>
    <w:p w:rsidR="00A7180C" w:rsidRDefault="00A7180C" w:rsidP="00A7180C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rPr>
          <w:rFonts w:ascii="Arial CYR" w:hAnsi="Arial CYR" w:cs="Arial CYR"/>
          <w:sz w:val="44"/>
          <w:szCs w:val="44"/>
        </w:rPr>
      </w:pPr>
    </w:p>
    <w:p w:rsidR="00A7180C" w:rsidRDefault="00A7180C" w:rsidP="00A7180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44"/>
          <w:szCs w:val="44"/>
        </w:rPr>
      </w:pPr>
      <w:r>
        <w:rPr>
          <w:rFonts w:ascii="Arial CYR" w:hAnsi="Arial CYR" w:cs="Arial CYR"/>
          <w:b/>
          <w:bCs/>
          <w:sz w:val="44"/>
          <w:szCs w:val="44"/>
        </w:rPr>
        <w:t>УВАЖАЕМЫЕ СОБСТВЕННИКИ!</w:t>
      </w:r>
    </w:p>
    <w:p w:rsidR="00A7180C" w:rsidRDefault="00A7180C" w:rsidP="00A7180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44"/>
          <w:szCs w:val="44"/>
        </w:rPr>
      </w:pPr>
      <w:r>
        <w:rPr>
          <w:rFonts w:ascii="Arial CYR" w:hAnsi="Arial CYR" w:cs="Arial CYR"/>
          <w:b/>
          <w:bCs/>
          <w:sz w:val="44"/>
          <w:szCs w:val="44"/>
        </w:rPr>
        <w:t>Доводим до вашего сведения информацию об изменении с 01.01.2014 по 30.06.2014 года тарифов на коммунальные ресурсы (с учетом НДС):</w:t>
      </w:r>
    </w:p>
    <w:p w:rsidR="00A7180C" w:rsidRDefault="00A7180C" w:rsidP="00A7180C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6"/>
        <w:gridCol w:w="3118"/>
        <w:gridCol w:w="1532"/>
        <w:gridCol w:w="1621"/>
        <w:gridCol w:w="2630"/>
      </w:tblGrid>
      <w:tr w:rsidR="00A7180C" w:rsidTr="00A7180C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</w:rPr>
              <w:t>/</w:t>
            </w:r>
            <w:proofErr w:type="spellStart"/>
            <w:r>
              <w:rPr>
                <w:rFonts w:ascii="Arial CYR" w:hAnsi="Arial CYR" w:cs="Arial CYR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тарифа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</w:t>
            </w:r>
            <w:proofErr w:type="spellStart"/>
            <w:r>
              <w:rPr>
                <w:rFonts w:ascii="Arial CYR" w:hAnsi="Arial CYR" w:cs="Arial CYR"/>
              </w:rPr>
              <w:t>изм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Стоимость (руб.)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Постановление органа исполнительной власти в области государственного регулирования тарифов</w:t>
            </w:r>
          </w:p>
        </w:tc>
      </w:tr>
      <w:tr w:rsidR="00A7180C" w:rsidTr="00A7180C">
        <w:tc>
          <w:tcPr>
            <w:tcW w:w="7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40"/>
                <w:szCs w:val="40"/>
              </w:rPr>
            </w:pPr>
            <w:r>
              <w:rPr>
                <w:rFonts w:ascii="Arial CYR" w:hAnsi="Arial CYR" w:cs="Arial CYR"/>
                <w:sz w:val="40"/>
                <w:szCs w:val="40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40"/>
                <w:szCs w:val="40"/>
              </w:rPr>
            </w:pPr>
            <w:r>
              <w:rPr>
                <w:rFonts w:ascii="Arial CYR" w:hAnsi="Arial CYR" w:cs="Arial CYR"/>
                <w:sz w:val="40"/>
                <w:szCs w:val="40"/>
              </w:rPr>
              <w:t>ХВС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куб.м.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18,03</w:t>
            </w:r>
          </w:p>
        </w:tc>
        <w:tc>
          <w:tcPr>
            <w:tcW w:w="2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№ 06-505 от 28.11.2013</w:t>
            </w:r>
          </w:p>
        </w:tc>
      </w:tr>
      <w:tr w:rsidR="00A7180C" w:rsidTr="00A7180C">
        <w:tc>
          <w:tcPr>
            <w:tcW w:w="7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40"/>
                <w:szCs w:val="40"/>
              </w:rPr>
            </w:pPr>
            <w:r>
              <w:rPr>
                <w:rFonts w:ascii="Arial CYR" w:hAnsi="Arial CYR" w:cs="Arial CYR"/>
                <w:sz w:val="40"/>
                <w:szCs w:val="40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40"/>
                <w:szCs w:val="40"/>
              </w:rPr>
            </w:pPr>
            <w:r>
              <w:rPr>
                <w:rFonts w:ascii="Arial CYR" w:hAnsi="Arial CYR" w:cs="Arial CYR"/>
                <w:sz w:val="40"/>
                <w:szCs w:val="40"/>
              </w:rPr>
              <w:t xml:space="preserve">Водоотведение </w:t>
            </w:r>
          </w:p>
          <w:p w:rsidR="00A7180C" w:rsidRDefault="00A7180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(канализация)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куб.м.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15,49</w:t>
            </w:r>
          </w:p>
        </w:tc>
        <w:tc>
          <w:tcPr>
            <w:tcW w:w="2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40"/>
                <w:szCs w:val="40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№ 06-540 от 28.11.2013</w:t>
            </w:r>
          </w:p>
        </w:tc>
      </w:tr>
      <w:tr w:rsidR="00A7180C" w:rsidTr="00A7180C">
        <w:tc>
          <w:tcPr>
            <w:tcW w:w="7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40"/>
                <w:szCs w:val="40"/>
              </w:rPr>
            </w:pPr>
            <w:r>
              <w:rPr>
                <w:rFonts w:ascii="Arial CYR" w:hAnsi="Arial CYR" w:cs="Arial CYR"/>
                <w:sz w:val="40"/>
                <w:szCs w:val="40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 w:rsidP="00A7180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40"/>
                <w:szCs w:val="40"/>
              </w:rPr>
              <w:t xml:space="preserve">ГВС 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</w:p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куб.м.</w:t>
            </w:r>
          </w:p>
          <w:p w:rsidR="00A7180C" w:rsidRDefault="00A7180C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</w:p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18,03</w:t>
            </w:r>
          </w:p>
          <w:p w:rsidR="00A7180C" w:rsidRDefault="00A7180C" w:rsidP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A7180C" w:rsidRP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7180C">
              <w:rPr>
                <w:rFonts w:ascii="Arial CYR" w:hAnsi="Arial CYR" w:cs="Arial CYR"/>
                <w:bCs/>
                <w:sz w:val="22"/>
                <w:szCs w:val="22"/>
              </w:rPr>
              <w:t>решение собственников</w:t>
            </w:r>
          </w:p>
          <w:p w:rsidR="00A7180C" w:rsidRP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7180C">
              <w:rPr>
                <w:rFonts w:ascii="Arial CYR" w:hAnsi="Arial CYR" w:cs="Arial CYR"/>
                <w:bCs/>
                <w:sz w:val="22"/>
                <w:szCs w:val="22"/>
              </w:rPr>
              <w:t>протокол от 24.01.2014 г.</w:t>
            </w:r>
          </w:p>
          <w:p w:rsidR="00A7180C" w:rsidRDefault="00A7180C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A7180C" w:rsidTr="00A7180C">
        <w:tc>
          <w:tcPr>
            <w:tcW w:w="7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40"/>
                <w:szCs w:val="40"/>
              </w:rPr>
            </w:pPr>
            <w:r>
              <w:rPr>
                <w:rFonts w:ascii="Arial CYR" w:hAnsi="Arial CYR" w:cs="Arial CYR"/>
                <w:sz w:val="40"/>
                <w:szCs w:val="40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40"/>
                <w:szCs w:val="40"/>
              </w:rPr>
            </w:pPr>
            <w:r>
              <w:rPr>
                <w:rFonts w:ascii="Arial CYR" w:hAnsi="Arial CYR" w:cs="Arial CYR"/>
                <w:sz w:val="40"/>
                <w:szCs w:val="40"/>
              </w:rPr>
              <w:t>Отопление</w:t>
            </w:r>
          </w:p>
          <w:p w:rsidR="00A7180C" w:rsidRDefault="00A7180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(расчетные):</w:t>
            </w:r>
          </w:p>
          <w:p w:rsidR="00A7180C" w:rsidRDefault="00A7180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Компонент ХВС</w:t>
            </w:r>
          </w:p>
          <w:p w:rsidR="00A7180C" w:rsidRDefault="00A7180C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Компонент газ</w:t>
            </w:r>
          </w:p>
          <w:p w:rsidR="00A7180C" w:rsidRDefault="00A7180C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 xml:space="preserve"> энергии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</w:p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</w:p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куб.м.</w:t>
            </w:r>
          </w:p>
          <w:p w:rsidR="00A7180C" w:rsidRDefault="00A7180C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proofErr w:type="spellStart"/>
            <w:r>
              <w:rPr>
                <w:rFonts w:ascii="Arial CYR" w:hAnsi="Arial CYR" w:cs="Arial CYR"/>
                <w:sz w:val="32"/>
                <w:szCs w:val="32"/>
              </w:rPr>
              <w:t>руб</w:t>
            </w:r>
            <w:proofErr w:type="spellEnd"/>
            <w:r>
              <w:rPr>
                <w:rFonts w:ascii="Arial CYR" w:hAnsi="Arial CYR" w:cs="Arial CYR"/>
                <w:sz w:val="32"/>
                <w:szCs w:val="32"/>
              </w:rPr>
              <w:t>/м3</w:t>
            </w:r>
          </w:p>
          <w:p w:rsidR="00A7180C" w:rsidRDefault="00A7180C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кВтч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</w:p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</w:p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18,03</w:t>
            </w:r>
          </w:p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4,49</w:t>
            </w:r>
          </w:p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2,84</w:t>
            </w:r>
          </w:p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A7180C" w:rsidRDefault="00A7180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A7180C" w:rsidRDefault="00A7180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№ 06-505 от 28.11.2013</w:t>
            </w:r>
          </w:p>
          <w:p w:rsidR="00A7180C" w:rsidRDefault="00A7180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№ 06-117от21.05.2013</w:t>
            </w:r>
          </w:p>
          <w:p w:rsidR="00A7180C" w:rsidRDefault="00A7180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№ 06-746 от 19.12.2013</w:t>
            </w:r>
          </w:p>
        </w:tc>
      </w:tr>
      <w:tr w:rsidR="00A7180C" w:rsidTr="00A7180C">
        <w:trPr>
          <w:trHeight w:val="1630"/>
        </w:trPr>
        <w:tc>
          <w:tcPr>
            <w:tcW w:w="7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40"/>
                <w:szCs w:val="40"/>
              </w:rPr>
            </w:pPr>
            <w:r>
              <w:rPr>
                <w:rFonts w:ascii="Arial CYR" w:hAnsi="Arial CYR" w:cs="Arial CYR"/>
                <w:sz w:val="40"/>
                <w:szCs w:val="40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40"/>
                <w:szCs w:val="40"/>
              </w:rPr>
            </w:pPr>
            <w:r>
              <w:rPr>
                <w:rFonts w:ascii="Arial CYR" w:hAnsi="Arial CYR" w:cs="Arial CYR"/>
                <w:sz w:val="40"/>
                <w:szCs w:val="40"/>
              </w:rPr>
              <w:t>Электроэнергия</w:t>
            </w:r>
          </w:p>
          <w:p w:rsidR="00A7180C" w:rsidRDefault="00A7180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Однотарифный</w:t>
            </w:r>
            <w:proofErr w:type="spellEnd"/>
            <w:r>
              <w:rPr>
                <w:rFonts w:ascii="Arial CYR" w:hAnsi="Arial CYR" w:cs="Arial CYR"/>
              </w:rPr>
              <w:t xml:space="preserve"> счетчик</w:t>
            </w:r>
          </w:p>
          <w:p w:rsidR="00A7180C" w:rsidRDefault="00A7180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Двухтарифный</w:t>
            </w:r>
            <w:proofErr w:type="spellEnd"/>
            <w:r>
              <w:rPr>
                <w:rFonts w:ascii="Arial CYR" w:hAnsi="Arial CYR" w:cs="Arial CYR"/>
              </w:rPr>
              <w:t xml:space="preserve"> счетчик:</w:t>
            </w:r>
          </w:p>
          <w:p w:rsidR="00A7180C" w:rsidRDefault="00A718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Дневной</w:t>
            </w:r>
          </w:p>
          <w:p w:rsidR="00A7180C" w:rsidRDefault="00A718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Ночной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</w:p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кВтч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</w:p>
          <w:p w:rsidR="00A7180C" w:rsidRDefault="00A7180C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 xml:space="preserve">     2,84</w:t>
            </w:r>
          </w:p>
          <w:p w:rsidR="00A7180C" w:rsidRDefault="00A7180C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2,86</w:t>
            </w:r>
          </w:p>
          <w:p w:rsidR="00A7180C" w:rsidRDefault="00A7180C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1,43</w:t>
            </w:r>
          </w:p>
        </w:tc>
        <w:tc>
          <w:tcPr>
            <w:tcW w:w="2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</w:p>
          <w:p w:rsidR="00A7180C" w:rsidRDefault="00A7180C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№06-746 от 19.12.2013</w:t>
            </w:r>
          </w:p>
        </w:tc>
      </w:tr>
      <w:tr w:rsidR="00A7180C" w:rsidTr="00A7180C">
        <w:tc>
          <w:tcPr>
            <w:tcW w:w="7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40"/>
                <w:szCs w:val="40"/>
              </w:rPr>
            </w:pPr>
            <w:r>
              <w:rPr>
                <w:rFonts w:ascii="Arial CYR" w:hAnsi="Arial CYR" w:cs="Arial CYR"/>
                <w:sz w:val="40"/>
                <w:szCs w:val="40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Pr="00A7180C" w:rsidRDefault="00A7180C" w:rsidP="00A7180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40"/>
                <w:szCs w:val="40"/>
              </w:rPr>
              <w:t xml:space="preserve">Газ </w:t>
            </w:r>
            <w:r>
              <w:rPr>
                <w:rFonts w:ascii="Arial CYR" w:hAnsi="Arial CYR" w:cs="Arial CYR"/>
              </w:rPr>
              <w:t>(по счетчику):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куб.м.</w:t>
            </w:r>
          </w:p>
          <w:p w:rsidR="00A7180C" w:rsidRDefault="00A7180C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80C" w:rsidRDefault="00A7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4,49</w:t>
            </w:r>
          </w:p>
          <w:p w:rsidR="00A7180C" w:rsidRDefault="00A7180C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180C" w:rsidRDefault="00A7180C" w:rsidP="00A7180C">
            <w:pPr>
              <w:widowControl w:val="0"/>
              <w:tabs>
                <w:tab w:val="center" w:pos="130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40"/>
                <w:szCs w:val="40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№ 06-117 от</w:t>
            </w:r>
          </w:p>
        </w:tc>
      </w:tr>
    </w:tbl>
    <w:p w:rsidR="00A7180C" w:rsidRDefault="00A7180C" w:rsidP="00A7180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ab/>
        <w:t xml:space="preserve">                                                              </w:t>
      </w:r>
    </w:p>
    <w:p w:rsidR="00A7180C" w:rsidRDefault="00A7180C" w:rsidP="00A7180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                                                         Бухгалтерия</w:t>
      </w:r>
    </w:p>
    <w:p w:rsidR="00A7180C" w:rsidRDefault="00A7180C" w:rsidP="00A7180C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                                                                                ООО "Алгоритм"</w:t>
      </w:r>
    </w:p>
    <w:p w:rsidR="00A7180C" w:rsidRDefault="00A7180C" w:rsidP="00A7180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59304F" w:rsidRDefault="0059304F"/>
    <w:sectPr w:rsidR="0059304F" w:rsidSect="0059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0C"/>
    <w:rsid w:val="0059304F"/>
    <w:rsid w:val="00A7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2015-03-24T18:43:00Z</dcterms:created>
  <dcterms:modified xsi:type="dcterms:W3CDTF">2015-03-24T18:48:00Z</dcterms:modified>
</cp:coreProperties>
</file>